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</w:rPr>
        <w:t xml:space="preserve">隔屏共振 芳华同绽 </w:t>
      </w:r>
    </w:p>
    <w:p>
      <w:pPr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——师范附小自主选学线上教研活动侧记</w:t>
      </w:r>
    </w:p>
    <w:p>
      <w:pPr>
        <w:jc w:val="right"/>
        <w:rPr>
          <w:rFonts w:hint="eastAsia"/>
          <w:sz w:val="30"/>
          <w:szCs w:val="30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教师专业成长是学校立校之本，教研活动则是教师专业成长之基，提高教师专业素养能力是提高学校教育教学质量的关键所在。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为推进新课程改革，促进信息化应用，立足自主选学平台，展示校本研课磨课成果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在这个白露朗朗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秋风送爽的诗意金秋，鸡西市中小学自主选学项目线上语文教研活动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如火如荼地开展了。</w:t>
      </w:r>
      <w:r>
        <w:rPr>
          <w:rFonts w:hint="eastAsia" w:ascii="仿宋" w:hAnsi="仿宋" w:eastAsia="仿宋" w:cs="仿宋"/>
          <w:sz w:val="32"/>
          <w:szCs w:val="32"/>
        </w:rPr>
        <w:t>鸡西市师范附小教师积极参与到“国培计划”鸡西市中小学自主选学线上教研活动中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此次教研活动，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让</w:t>
      </w:r>
      <w:r>
        <w:rPr>
          <w:rFonts w:hint="eastAsia" w:ascii="仿宋" w:hAnsi="仿宋" w:eastAsia="仿宋" w:cs="仿宋"/>
          <w:sz w:val="32"/>
          <w:szCs w:val="32"/>
        </w:rPr>
        <w:t>附小教师们对新课程改革的研读更为深入，</w:t>
      </w:r>
      <w:r>
        <w:rPr>
          <w:rFonts w:ascii="仿宋" w:hAnsi="仿宋" w:eastAsia="仿宋" w:cs="仿宋"/>
          <w:sz w:val="32"/>
          <w:szCs w:val="32"/>
        </w:rPr>
        <w:t>拓宽了视野，完善了教学思路</w:t>
      </w:r>
      <w:r>
        <w:rPr>
          <w:rFonts w:hint="eastAsia" w:ascii="仿宋" w:hAnsi="仿宋" w:eastAsia="仿宋" w:cs="仿宋"/>
          <w:sz w:val="32"/>
          <w:szCs w:val="32"/>
        </w:rPr>
        <w:t>，收获颇丰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开好局，方能致远。要想把教育做得好，就要不断地学习。在学校领导的精心组织下，老师们认真研读、了解新课标的主要内容和变化。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同时，师范附小也</w:t>
      </w:r>
      <w:r>
        <w:rPr>
          <w:rFonts w:hint="eastAsia" w:ascii="仿宋" w:hAnsi="仿宋" w:eastAsia="仿宋" w:cs="仿宋"/>
          <w:sz w:val="32"/>
          <w:szCs w:val="32"/>
        </w:rPr>
        <w:t>承担了鸡西市中小学自主选学项目线上语文教研活动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10月21日直播授课任务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丽元</w:t>
      </w:r>
      <w:r>
        <w:rPr>
          <w:rFonts w:hint="eastAsia" w:ascii="仿宋" w:hAnsi="仿宋" w:eastAsia="仿宋" w:cs="仿宋"/>
          <w:sz w:val="32"/>
          <w:szCs w:val="32"/>
        </w:rPr>
        <w:t>老师所讲授的《爬天都峰》一课，成为打开新局面最好的开端。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展现了附小教师扎实的语文素养，践行了教育的真谛，真正实现了培根铸魂、启智润心田的教育理念。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58465"/>
            <wp:effectExtent l="0" t="0" r="10160" b="13335"/>
            <wp:docPr id="5" name="图片 5" descr="f177dac2d75af11fca39f5d588b8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77dac2d75af11fca39f5d588b849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谋好篇，方能致行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各科教师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也</w:t>
      </w:r>
      <w:r>
        <w:rPr>
          <w:rFonts w:hint="eastAsia" w:ascii="仿宋" w:hAnsi="仿宋" w:eastAsia="仿宋" w:cs="仿宋"/>
          <w:sz w:val="32"/>
          <w:szCs w:val="32"/>
        </w:rPr>
        <w:t>能够按照线上教研活动日程安排，积极地参与到线上活动中，认真聆听每一堂线上直播课。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各学年组每位</w:t>
      </w:r>
      <w:r>
        <w:rPr>
          <w:rFonts w:hint="eastAsia" w:ascii="仿宋" w:hAnsi="仿宋" w:eastAsia="仿宋" w:cs="仿宋"/>
          <w:sz w:val="32"/>
          <w:szCs w:val="32"/>
        </w:rPr>
        <w:t>参与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线上听课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教师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都能</w:t>
      </w:r>
      <w:r>
        <w:rPr>
          <w:rFonts w:hint="eastAsia" w:ascii="仿宋" w:hAnsi="仿宋" w:eastAsia="仿宋" w:cs="仿宋"/>
          <w:sz w:val="32"/>
          <w:szCs w:val="32"/>
        </w:rPr>
        <w:t>自发做好记录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自觉</w:t>
      </w:r>
      <w:r>
        <w:rPr>
          <w:rFonts w:ascii="仿宋" w:hAnsi="仿宋" w:eastAsia="仿宋" w:cs="仿宋"/>
          <w:sz w:val="32"/>
          <w:szCs w:val="32"/>
        </w:rPr>
        <w:t>学习</w:t>
      </w:r>
      <w:r>
        <w:rPr>
          <w:rFonts w:hint="eastAsia" w:ascii="仿宋" w:hAnsi="仿宋" w:eastAsia="仿宋" w:cs="仿宋"/>
          <w:sz w:val="32"/>
          <w:szCs w:val="32"/>
        </w:rPr>
        <w:t>优秀</w:t>
      </w:r>
      <w:r>
        <w:rPr>
          <w:rFonts w:ascii="仿宋" w:hAnsi="仿宋" w:eastAsia="仿宋" w:cs="仿宋"/>
          <w:sz w:val="32"/>
          <w:szCs w:val="32"/>
        </w:rPr>
        <w:t>的教学方法，</w:t>
      </w:r>
      <w:r>
        <w:rPr>
          <w:rFonts w:hint="eastAsia" w:ascii="仿宋" w:hAnsi="仿宋" w:eastAsia="仿宋" w:cs="仿宋"/>
          <w:sz w:val="32"/>
          <w:szCs w:val="32"/>
        </w:rPr>
        <w:t>自动</w:t>
      </w:r>
      <w:r>
        <w:rPr>
          <w:rFonts w:ascii="仿宋" w:hAnsi="仿宋" w:eastAsia="仿宋" w:cs="仿宋"/>
          <w:sz w:val="32"/>
          <w:szCs w:val="32"/>
        </w:rPr>
        <w:t>反思自身差距不足，</w:t>
      </w:r>
      <w:r>
        <w:rPr>
          <w:rFonts w:hint="eastAsia" w:ascii="仿宋" w:hAnsi="仿宋" w:eastAsia="仿宋" w:cs="仿宋"/>
          <w:sz w:val="32"/>
          <w:szCs w:val="32"/>
        </w:rPr>
        <w:t>对个人教学水平的提升起到了促进作用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，也让教师感受到了教育的美好。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3355" cy="3280410"/>
            <wp:effectExtent l="0" t="0" r="4445" b="15240"/>
            <wp:docPr id="6" name="图片 6" descr="c81950b79f4ec19b21fa67f7be55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1950b79f4ec19b21fa67f7be55e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04460" cy="4411980"/>
            <wp:effectExtent l="0" t="0" r="15240" b="7620"/>
            <wp:docPr id="4" name="图片 4" descr="9766a889e009acdbe76661aee91c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66a889e009acdbe76661aee91ceb6"/>
                    <pic:cNvPicPr>
                      <a:picLocks noChangeAspect="1"/>
                    </pic:cNvPicPr>
                  </pic:nvPicPr>
                  <pic:blipFill>
                    <a:blip r:embed="rId6"/>
                    <a:srcRect t="2159" r="1158" b="747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051425" cy="4154805"/>
            <wp:effectExtent l="0" t="0" r="15875" b="17145"/>
            <wp:docPr id="9" name="图片 9" descr="14c5432b696d68cb8c30faebc27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c5432b696d68cb8c30faebc277424"/>
                    <pic:cNvPicPr>
                      <a:picLocks noChangeAspect="1"/>
                    </pic:cNvPicPr>
                  </pic:nvPicPr>
                  <pic:blipFill>
                    <a:blip r:embed="rId7"/>
                    <a:srcRect l="3528" t="3433" r="3367" b="3659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4567555"/>
            <wp:effectExtent l="0" t="0" r="10160" b="4445"/>
            <wp:docPr id="3" name="图片 3" descr="04222b47e9fb87c97c7cc369c514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222b47e9fb87c97c7cc369c514c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873500"/>
            <wp:effectExtent l="0" t="0" r="10160" b="12700"/>
            <wp:docPr id="7" name="图片 7" descr="d2e4777aa783f156935515b12673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e4777aa783f156935515b12673e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1135" cy="4112260"/>
            <wp:effectExtent l="0" t="0" r="5715" b="2540"/>
            <wp:docPr id="1" name="图片 1" descr="4642f2c8a94dbce7c3b25ccf4dee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42f2c8a94dbce7c3b25ccf4dee4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4514850"/>
            <wp:effectExtent l="0" t="0" r="10160" b="0"/>
            <wp:docPr id="2" name="图片 2" descr="eb8b01d80626bcdbc5a10992e338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8b01d80626bcdbc5a10992e3387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共研讨，方能致学。</w:t>
      </w:r>
      <w:r>
        <w:rPr>
          <w:rFonts w:ascii="仿宋" w:hAnsi="仿宋" w:eastAsia="仿宋" w:cs="仿宋"/>
          <w:sz w:val="32"/>
          <w:szCs w:val="32"/>
        </w:rPr>
        <w:t>线上教研活动以来，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每一名教师都能够置身其中。线上听课结束后，</w:t>
      </w:r>
      <w:r>
        <w:rPr>
          <w:rFonts w:hint="eastAsia" w:ascii="仿宋" w:hAnsi="仿宋" w:eastAsia="仿宋" w:cs="仿宋"/>
          <w:sz w:val="32"/>
          <w:szCs w:val="32"/>
        </w:rPr>
        <w:t>学校组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织各学科</w:t>
      </w:r>
      <w:r>
        <w:rPr>
          <w:rFonts w:hint="eastAsia" w:ascii="仿宋" w:hAnsi="仿宋" w:eastAsia="仿宋" w:cs="仿宋"/>
          <w:sz w:val="32"/>
          <w:szCs w:val="32"/>
        </w:rPr>
        <w:t>教师</w:t>
      </w:r>
      <w:r>
        <w:rPr>
          <w:rFonts w:ascii="仿宋" w:hAnsi="仿宋" w:eastAsia="仿宋" w:cs="仿宋"/>
          <w:sz w:val="32"/>
          <w:szCs w:val="32"/>
        </w:rPr>
        <w:t>对照自身教学情况各抒己见，</w:t>
      </w:r>
      <w:r>
        <w:rPr>
          <w:rFonts w:hint="eastAsia" w:ascii="仿宋" w:hAnsi="仿宋" w:eastAsia="仿宋" w:cs="仿宋"/>
          <w:sz w:val="32"/>
          <w:szCs w:val="32"/>
        </w:rPr>
        <w:t>研讨</w:t>
      </w:r>
      <w:r>
        <w:rPr>
          <w:rFonts w:ascii="仿宋" w:hAnsi="仿宋" w:eastAsia="仿宋" w:cs="仿宋"/>
          <w:sz w:val="32"/>
          <w:szCs w:val="32"/>
        </w:rPr>
        <w:t>交流。</w:t>
      </w:r>
      <w:r>
        <w:rPr>
          <w:rFonts w:hint="eastAsia" w:ascii="仿宋" w:hAnsi="仿宋" w:eastAsia="仿宋" w:cs="仿宋"/>
          <w:sz w:val="32"/>
          <w:szCs w:val="32"/>
        </w:rPr>
        <w:t>老师们畅所欲言，从教材的理解、知识点的拓展、教学方法到如何高效开展课堂活动，再到目标任务的达成，纷纷交流着自己的感受和困惑，共享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教研</w:t>
      </w:r>
      <w:r>
        <w:rPr>
          <w:rFonts w:hint="eastAsia" w:ascii="仿宋" w:hAnsi="仿宋" w:eastAsia="仿宋" w:cs="仿宋"/>
          <w:sz w:val="32"/>
          <w:szCs w:val="32"/>
        </w:rPr>
        <w:t>红利，致力于打造自己的特色课堂。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3515" cy="8380095"/>
            <wp:effectExtent l="0" t="0" r="13335" b="1905"/>
            <wp:docPr id="10" name="图片 10" descr="ed6771273c712760677e3d7f452f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d6771273c712760677e3d7f452f3e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3355" cy="7023735"/>
            <wp:effectExtent l="0" t="0" r="4445" b="5715"/>
            <wp:docPr id="11" name="图片 11" descr="0e26c3df18b9a012d278a5268572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e26c3df18b9a012d278a5268572dd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不登高山，不知天之高也；不临深溪，不知地之厚也。隔屏共振，资源共享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。自主选学线上教研，是校与校之间的深度对话与协同发展，</w:t>
      </w:r>
      <w:r>
        <w:rPr>
          <w:rFonts w:hint="eastAsia" w:ascii="仿宋" w:hAnsi="仿宋" w:eastAsia="仿宋" w:cs="仿宋"/>
          <w:sz w:val="32"/>
          <w:szCs w:val="32"/>
        </w:rPr>
        <w:t>每一次教研都是心灵的碰撞，灵感的生发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都让老师们有所学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有所思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有所得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有所获。师范附小全体教师将相携相扶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、善研善教、勤学勤勉，坚守教育之初心，尽师者之责任，</w:t>
      </w:r>
      <w:r>
        <w:rPr>
          <w:rFonts w:hint="eastAsia" w:ascii="仿宋" w:hAnsi="仿宋" w:eastAsia="仿宋" w:cs="仿宋"/>
          <w:sz w:val="32"/>
          <w:szCs w:val="32"/>
        </w:rPr>
        <w:t>在教育的道路上砥砺前行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，一路生花向未来。</w:t>
      </w:r>
    </w:p>
    <w:p>
      <w:pPr>
        <w:ind w:firstLine="600" w:firstLineChars="200"/>
        <w:rPr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jNjdlOWJhZjFkOWYwNjk1ODY4YWE4MWFkNDFjMTAifQ=="/>
  </w:docVars>
  <w:rsids>
    <w:rsidRoot w:val="564A2A3D"/>
    <w:rsid w:val="00543E34"/>
    <w:rsid w:val="007F5576"/>
    <w:rsid w:val="00841D69"/>
    <w:rsid w:val="00B277AD"/>
    <w:rsid w:val="00B80A7E"/>
    <w:rsid w:val="00D16518"/>
    <w:rsid w:val="00D41486"/>
    <w:rsid w:val="01213882"/>
    <w:rsid w:val="03BB527C"/>
    <w:rsid w:val="09606F40"/>
    <w:rsid w:val="177C0275"/>
    <w:rsid w:val="197A7224"/>
    <w:rsid w:val="1AB75BA5"/>
    <w:rsid w:val="1C0875C5"/>
    <w:rsid w:val="1F672A9F"/>
    <w:rsid w:val="21F33EFA"/>
    <w:rsid w:val="223226B4"/>
    <w:rsid w:val="225171DF"/>
    <w:rsid w:val="251669AE"/>
    <w:rsid w:val="26E56B48"/>
    <w:rsid w:val="27B95957"/>
    <w:rsid w:val="2B5A2D09"/>
    <w:rsid w:val="2F0A0548"/>
    <w:rsid w:val="362C2754"/>
    <w:rsid w:val="36354DA8"/>
    <w:rsid w:val="37CA407A"/>
    <w:rsid w:val="380B25BB"/>
    <w:rsid w:val="3CD021C7"/>
    <w:rsid w:val="406C796F"/>
    <w:rsid w:val="425B0DBB"/>
    <w:rsid w:val="459522F9"/>
    <w:rsid w:val="53A15091"/>
    <w:rsid w:val="564A2A3D"/>
    <w:rsid w:val="57030BD5"/>
    <w:rsid w:val="582E0156"/>
    <w:rsid w:val="5EDF3926"/>
    <w:rsid w:val="6AFC64CC"/>
    <w:rsid w:val="6DAF51BB"/>
    <w:rsid w:val="7A314136"/>
    <w:rsid w:val="7B631BA4"/>
    <w:rsid w:val="7DD9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868</Words>
  <Characters>870</Characters>
  <Lines>6</Lines>
  <Paragraphs>1</Paragraphs>
  <TotalTime>0</TotalTime>
  <ScaleCrop>false</ScaleCrop>
  <LinksUpToDate>false</LinksUpToDate>
  <CharactersWithSpaces>872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2022-10-26T21:58:00Z</dcterms:created>
  <dc:creator>WPS_1531978663</dc:creator>
  <cp:lastModifiedBy>WPS_1531978663</cp:lastModifiedBy>
  <dcterms:modified xsi:type="dcterms:W3CDTF">2022-11-02T13:02:47Z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B0D769AE6A5948DBA6AECF3D8CA4607B</vt:lpwstr>
  </property>
</Properties>
</file>